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83" w:rsidRDefault="002B1683" w:rsidP="002B1683">
      <w:pPr>
        <w:pStyle w:val="NormalWeb"/>
        <w:rPr>
          <w:color w:val="003366"/>
        </w:rPr>
      </w:pPr>
      <w:r>
        <w:rPr>
          <w:color w:val="000000"/>
        </w:rPr>
        <w:t>Kính gửi: Quý đại lý/Công ty,</w:t>
      </w:r>
    </w:p>
    <w:p w:rsidR="002B1683" w:rsidRDefault="002B1683" w:rsidP="002B1683">
      <w:pPr>
        <w:pStyle w:val="NormalWeb"/>
        <w:rPr>
          <w:color w:val="003366"/>
        </w:rPr>
      </w:pPr>
    </w:p>
    <w:p w:rsidR="002B1683" w:rsidRDefault="002B1683" w:rsidP="002B168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Vietnam Airlines thông báo điều chỉnh Bộ điều kiện chung nội địa cụ thể như sau:</w:t>
      </w:r>
    </w:p>
    <w:p w:rsidR="002B1683" w:rsidRDefault="002B1683" w:rsidP="002B1683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i/>
          <w:iCs/>
          <w:color w:val="000000"/>
        </w:rPr>
        <w:t>Nhóm hạng phổ thông gồm 3 nhóm giá</w:t>
      </w:r>
      <w:r>
        <w:rPr>
          <w:i/>
          <w:iCs/>
          <w:color w:val="000000"/>
        </w:rPr>
        <w:t>:</w:t>
      </w:r>
      <w:r>
        <w:rPr>
          <w:color w:val="000000"/>
        </w:rPr>
        <w:t xml:space="preserve"> Phổ thông linh hoạt, Phổ thông tiêu chuẩn và  Phổ thông siêu tiết kiệm.</w:t>
      </w:r>
    </w:p>
    <w:p w:rsidR="002B1683" w:rsidRDefault="002B1683" w:rsidP="002B1683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i/>
          <w:iCs/>
          <w:color w:val="000000"/>
        </w:rPr>
        <w:t>Hạng H/K được chuyển lên nhóm Phổ thông linh hoạt</w:t>
      </w:r>
      <w:r>
        <w:rPr>
          <w:color w:val="000000"/>
        </w:rPr>
        <w:t xml:space="preserve"> với điều kiện thay đổi Miễn phí.</w:t>
      </w:r>
    </w:p>
    <w:p w:rsidR="002B1683" w:rsidRDefault="002B1683" w:rsidP="002B1683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i/>
          <w:iCs/>
          <w:color w:val="000000"/>
        </w:rPr>
        <w:t>Hạng T/E được chuyển lên nhóm Phổ thông tiêu chuẩn</w:t>
      </w:r>
      <w:r>
        <w:rPr>
          <w:color w:val="000000"/>
        </w:rPr>
        <w:t xml:space="preserve"> với điều kiện thay đổi với mức phí 300.000đ.</w:t>
      </w:r>
    </w:p>
    <w:p w:rsidR="002B1683" w:rsidRDefault="002B1683" w:rsidP="002B1683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i/>
          <w:iCs/>
          <w:color w:val="000000"/>
        </w:rPr>
        <w:t>Phí hoàn đồng nhất từ hạng E trở lên</w:t>
      </w:r>
      <w:r>
        <w:rPr>
          <w:color w:val="000000"/>
        </w:rPr>
        <w:t xml:space="preserve"> với mức phí 300.000đ.</w:t>
      </w:r>
    </w:p>
    <w:p w:rsidR="002B1683" w:rsidRDefault="002B1683" w:rsidP="002B1683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i/>
          <w:iCs/>
          <w:color w:val="000000"/>
        </w:rPr>
        <w:t>Việc hoàn/thay đổi trước/sau ngày bay đều áp dụng cùng một mức phí</w:t>
      </w:r>
      <w:r>
        <w:rPr>
          <w:color w:val="000000"/>
        </w:rPr>
        <w:t xml:space="preserve"> tùy theo điều kiện của từng nhóm giá tương ứng.</w:t>
      </w:r>
    </w:p>
    <w:p w:rsidR="002B1683" w:rsidRDefault="002B1683" w:rsidP="002B1683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</w:rPr>
        <w:t>-</w:t>
      </w:r>
      <w:r>
        <w:rPr>
          <w:color w:val="FF0000"/>
          <w:sz w:val="14"/>
          <w:szCs w:val="14"/>
        </w:rPr>
        <w:t xml:space="preserve">        </w:t>
      </w:r>
      <w:r>
        <w:rPr>
          <w:b/>
          <w:bCs/>
          <w:i/>
          <w:iCs/>
          <w:color w:val="FF0000"/>
        </w:rPr>
        <w:t>Hiệu lực</w:t>
      </w:r>
      <w:r>
        <w:rPr>
          <w:color w:val="FF0000"/>
        </w:rPr>
        <w:t>: áp dụng cho vé xuất và hành trình khởi hành từ 06/10/2020</w:t>
      </w:r>
    </w:p>
    <w:tbl>
      <w:tblPr>
        <w:tblpPr w:leftFromText="189" w:rightFromText="189" w:bottomFromText="124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12"/>
        <w:gridCol w:w="961"/>
        <w:gridCol w:w="867"/>
        <w:gridCol w:w="1028"/>
        <w:gridCol w:w="1832"/>
        <w:gridCol w:w="1492"/>
        <w:gridCol w:w="902"/>
      </w:tblGrid>
      <w:tr w:rsidR="002B1683" w:rsidTr="002B1683">
        <w:trPr>
          <w:trHeight w:val="291"/>
          <w:tblHeader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Nhóm giá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J-/C-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D-/I-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W-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Z-/U-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Y-/B-/M-/S-/</w:t>
            </w:r>
            <w:r>
              <w:rPr>
                <w:b/>
                <w:bCs/>
                <w:color w:val="FF0000"/>
                <w:sz w:val="20"/>
                <w:szCs w:val="20"/>
              </w:rPr>
              <w:t>H-/K-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L-/Q-/ N-/R-/</w:t>
            </w:r>
            <w:r>
              <w:rPr>
                <w:b/>
                <w:bCs/>
                <w:color w:val="FF0000"/>
                <w:sz w:val="20"/>
                <w:szCs w:val="20"/>
              </w:rPr>
              <w:t>T-/E-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A-/P-/G-</w:t>
            </w:r>
          </w:p>
        </w:tc>
      </w:tr>
      <w:tr w:rsidR="002B1683" w:rsidTr="002B1683">
        <w:trPr>
          <w:trHeight w:val="793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683" w:rsidRDefault="002B1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Thương gia linh hoạt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Thương gia tiêu chuẩn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Phổ thông đặc biệt linh hoạt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Phổ thông đặc biệt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tiêu chuẩn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Phổ thông 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linh hoạt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Phổ thông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tiêu chuẩn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Phổ thông siêu 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tiết kiệm</w:t>
            </w:r>
          </w:p>
        </w:tc>
      </w:tr>
      <w:tr w:rsidR="002B1683" w:rsidTr="002B1683">
        <w:trPr>
          <w:trHeight w:val="703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Hoàn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Phí 300.000đ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Không được phép 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683" w:rsidTr="002B1683">
        <w:trPr>
          <w:trHeight w:val="1072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Thay đổi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Miễn phí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Phí 300.000đ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Miễn phí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Phí 300.000đ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ind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color w:val="FF0000"/>
                <w:sz w:val="12"/>
                <w:szCs w:val="12"/>
              </w:rPr>
              <w:t></w:t>
            </w:r>
            <w:r>
              <w:rPr>
                <w:color w:val="FF0000"/>
                <w:sz w:val="14"/>
                <w:szCs w:val="14"/>
              </w:rPr>
              <w:t xml:space="preserve">   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Giá MH-/SH-/</w:t>
            </w:r>
          </w:p>
          <w:p w:rsidR="002B1683" w:rsidRDefault="002B1683">
            <w:pPr>
              <w:pStyle w:val="NormalWeb"/>
              <w:spacing w:line="252" w:lineRule="auto"/>
              <w:ind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color w:val="FF0000"/>
                <w:sz w:val="12"/>
                <w:szCs w:val="12"/>
              </w:rPr>
              <w:t></w:t>
            </w:r>
            <w:r>
              <w:rPr>
                <w:color w:val="FF0000"/>
                <w:sz w:val="14"/>
                <w:szCs w:val="14"/>
              </w:rPr>
              <w:t xml:space="preserve">   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MG-VNT/SG-VNT: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Phí 300.000đ</w:t>
            </w:r>
          </w:p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  <w:p w:rsidR="002B1683" w:rsidRDefault="002B1683">
            <w:pPr>
              <w:pStyle w:val="NormalWeb"/>
              <w:spacing w:line="252" w:lineRule="auto"/>
              <w:ind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color w:val="FF0000"/>
                <w:sz w:val="12"/>
                <w:szCs w:val="12"/>
              </w:rPr>
              <w:t></w:t>
            </w:r>
            <w:r>
              <w:rPr>
                <w:color w:val="FF0000"/>
                <w:sz w:val="14"/>
                <w:szCs w:val="14"/>
              </w:rPr>
              <w:t xml:space="preserve">   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Giá khác:</w:t>
            </w:r>
            <w:r>
              <w:rPr>
                <w:color w:val="FF0000"/>
                <w:sz w:val="22"/>
                <w:szCs w:val="22"/>
              </w:rPr>
              <w:t xml:space="preserve"> Miễn phí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683" w:rsidRDefault="002B168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Phí 300.000đ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683" w:rsidRDefault="002B1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1683" w:rsidRDefault="002B1683" w:rsidP="002B168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2B1683" w:rsidRDefault="002B1683" w:rsidP="002B1683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Trân trọng cảm ơn.</w:t>
      </w:r>
    </w:p>
    <w:p w:rsidR="002B1683" w:rsidRDefault="002B1683" w:rsidP="002B1683">
      <w:pPr>
        <w:pStyle w:val="NormalWeb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Vietnam Airlines – Chi nhánh khu vực miền Nam</w:t>
      </w:r>
    </w:p>
    <w:p w:rsidR="00491231" w:rsidRDefault="00491231">
      <w:bookmarkStart w:id="0" w:name="_GoBack"/>
      <w:bookmarkEnd w:id="0"/>
    </w:p>
    <w:sectPr w:rsidR="0049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83"/>
    <w:rsid w:val="002B1683"/>
    <w:rsid w:val="004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EE50B-C745-4F6D-A9FD-386245D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2020-10-05T03:48:00Z</dcterms:created>
  <dcterms:modified xsi:type="dcterms:W3CDTF">2020-10-05T03:48:00Z</dcterms:modified>
</cp:coreProperties>
</file>